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92125E" w14:paraId="78823A87" w14:textId="77777777" w:rsidTr="005854DB">
        <w:trPr>
          <w:trHeight w:val="1152"/>
        </w:trPr>
        <w:tc>
          <w:tcPr>
            <w:tcW w:w="9350" w:type="dxa"/>
            <w:gridSpan w:val="3"/>
            <w:vAlign w:val="center"/>
          </w:tcPr>
          <w:bookmarkStart w:id="0" w:name="_Toc800529"/>
          <w:p w14:paraId="00091BF5" w14:textId="7563E3CF" w:rsidR="005854DB" w:rsidRPr="005854DB" w:rsidRDefault="0014521A" w:rsidP="005854DB">
            <w:pPr>
              <w:pStyle w:val="Title"/>
            </w:pPr>
            <w:sdt>
              <w:sdtPr>
                <w:alias w:val="Title"/>
                <w:tag w:val=""/>
                <w:id w:val="2016188051"/>
                <w:placeholder>
                  <w:docPart w:val="68708FC70BB249EA8FBE920E2D3AD990"/>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E1C61">
                  <w:t>Canterbury Umbrella Courses</w:t>
                </w:r>
              </w:sdtContent>
            </w:sdt>
          </w:p>
        </w:tc>
      </w:tr>
      <w:tr w:rsidR="005854DB" w:rsidRPr="0092125E" w14:paraId="7C0D9C29" w14:textId="77777777" w:rsidTr="005854DB">
        <w:trPr>
          <w:trHeight w:val="144"/>
        </w:trPr>
        <w:tc>
          <w:tcPr>
            <w:tcW w:w="1440" w:type="dxa"/>
            <w:shd w:val="clear" w:color="auto" w:fill="auto"/>
          </w:tcPr>
          <w:p w14:paraId="370C338C" w14:textId="77777777" w:rsidR="005854DB" w:rsidRPr="0092125E" w:rsidRDefault="005854DB" w:rsidP="00794847">
            <w:pPr>
              <w:spacing w:before="0" w:after="0"/>
              <w:rPr>
                <w:sz w:val="10"/>
                <w:szCs w:val="10"/>
              </w:rPr>
            </w:pPr>
          </w:p>
        </w:tc>
        <w:tc>
          <w:tcPr>
            <w:tcW w:w="6840" w:type="dxa"/>
            <w:shd w:val="clear" w:color="auto" w:fill="F0CDA1" w:themeFill="accent1"/>
            <w:vAlign w:val="center"/>
          </w:tcPr>
          <w:p w14:paraId="6A2255B4" w14:textId="77777777" w:rsidR="005854DB" w:rsidRPr="0092125E" w:rsidRDefault="005854DB" w:rsidP="00794847">
            <w:pPr>
              <w:spacing w:before="0" w:after="0"/>
              <w:rPr>
                <w:sz w:val="10"/>
                <w:szCs w:val="10"/>
              </w:rPr>
            </w:pPr>
          </w:p>
        </w:tc>
        <w:tc>
          <w:tcPr>
            <w:tcW w:w="1070" w:type="dxa"/>
            <w:shd w:val="clear" w:color="auto" w:fill="auto"/>
          </w:tcPr>
          <w:p w14:paraId="423EBE0C" w14:textId="77777777" w:rsidR="005854DB" w:rsidRPr="0092125E" w:rsidRDefault="005854DB" w:rsidP="00794847">
            <w:pPr>
              <w:spacing w:before="0" w:after="0"/>
              <w:rPr>
                <w:sz w:val="10"/>
                <w:szCs w:val="10"/>
              </w:rPr>
            </w:pPr>
          </w:p>
        </w:tc>
      </w:tr>
      <w:tr w:rsidR="005854DB" w14:paraId="1EE2E351" w14:textId="77777777" w:rsidTr="00A67285">
        <w:trPr>
          <w:trHeight w:val="1332"/>
        </w:trPr>
        <w:tc>
          <w:tcPr>
            <w:tcW w:w="9350" w:type="dxa"/>
            <w:gridSpan w:val="3"/>
            <w:shd w:val="clear" w:color="auto" w:fill="auto"/>
          </w:tcPr>
          <w:sdt>
            <w:sdtPr>
              <w:alias w:val="Subtitle"/>
              <w:tag w:val=""/>
              <w:id w:val="1073854703"/>
              <w:placeholder>
                <w:docPart w:val="EAD21B39C9294A8BB1E071D64A6FBA12"/>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312CCDE0" w14:textId="44609AA7" w:rsidR="005854DB" w:rsidRPr="005854DB" w:rsidRDefault="000E1C61" w:rsidP="005854DB">
                <w:pPr>
                  <w:pStyle w:val="Subtitle"/>
                </w:pPr>
                <w:r>
                  <w:t>Tick the boxes of ones you are interested in</w:t>
                </w:r>
              </w:p>
            </w:sdtContent>
          </w:sdt>
        </w:tc>
      </w:tr>
    </w:tbl>
    <w:bookmarkEnd w:id="0"/>
    <w:p w14:paraId="05C80015" w14:textId="142773B6" w:rsidR="00685B4E" w:rsidRPr="009355C2" w:rsidRDefault="00566304" w:rsidP="009355C2">
      <w:pPr>
        <w:pStyle w:val="Heading1"/>
      </w:pPr>
      <w:r>
        <w:rPr>
          <w:noProof/>
        </w:rPr>
        <w:drawing>
          <wp:anchor distT="0" distB="0" distL="114300" distR="114300" simplePos="0" relativeHeight="251666432" behindDoc="0" locked="0" layoutInCell="1" allowOverlap="1" wp14:anchorId="544EEB34" wp14:editId="354A4407">
            <wp:simplePos x="0" y="0"/>
            <wp:positionH relativeFrom="column">
              <wp:posOffset>5894705</wp:posOffset>
            </wp:positionH>
            <wp:positionV relativeFrom="paragraph">
              <wp:posOffset>-2179320</wp:posOffset>
            </wp:positionV>
            <wp:extent cx="1055384" cy="655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476" r="3708" b="5903"/>
                    <a:stretch/>
                  </pic:blipFill>
                  <pic:spPr bwMode="auto">
                    <a:xfrm>
                      <a:off x="0" y="0"/>
                      <a:ext cx="1055384"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1C9A">
        <w:t>A</w:t>
      </w:r>
      <w:r w:rsidR="000E1C61">
        <w:t>nyone Can Attend</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14:paraId="60B599A2" w14:textId="77777777" w:rsidTr="00794847">
        <w:trPr>
          <w:trHeight w:val="297"/>
        </w:trPr>
        <w:tc>
          <w:tcPr>
            <w:tcW w:w="450" w:type="dxa"/>
          </w:tcPr>
          <w:p w14:paraId="64B7D967" w14:textId="29ED086D" w:rsidR="00A67285" w:rsidRPr="00823EEE" w:rsidRDefault="008D7DF4" w:rsidP="00784AB5">
            <w:pPr>
              <w:pStyle w:val="Checkbox"/>
              <w:rPr>
                <w:color w:val="auto"/>
                <w:szCs w:val="24"/>
              </w:rPr>
            </w:pPr>
            <w:bookmarkStart w:id="1" w:name="_Hlk812648"/>
            <w:r>
              <w:rPr>
                <w:rFonts w:ascii="Segoe UI Symbol" w:hAnsi="Segoe UI Symbol" w:cs="Segoe UI Symbol"/>
              </w:rPr>
              <w:t>☐</w:t>
            </w:r>
          </w:p>
        </w:tc>
        <w:tc>
          <w:tcPr>
            <w:tcW w:w="9620" w:type="dxa"/>
          </w:tcPr>
          <w:p w14:paraId="7C1C31F6" w14:textId="12338A06" w:rsidR="00A67285" w:rsidRPr="00823EEE" w:rsidRDefault="008669C0" w:rsidP="00C8444B">
            <w:pPr>
              <w:rPr>
                <w:rFonts w:ascii="Comic Sans MS" w:hAnsi="Comic Sans MS"/>
                <w:color w:val="auto"/>
                <w:szCs w:val="24"/>
              </w:rPr>
            </w:pPr>
            <w:r w:rsidRPr="006250C0">
              <w:rPr>
                <w:rFonts w:ascii="Comic Sans MS" w:hAnsi="Comic Sans MS"/>
                <w:color w:val="FF0000"/>
                <w:szCs w:val="24"/>
              </w:rPr>
              <w:t xml:space="preserve">Self-help for our Holistic health </w:t>
            </w:r>
            <w:r w:rsidRPr="00823EEE">
              <w:rPr>
                <w:rFonts w:ascii="Comic Sans MS" w:hAnsi="Comic Sans MS"/>
                <w:color w:val="auto"/>
                <w:szCs w:val="24"/>
              </w:rPr>
              <w:t>– We will look at the principles of self-help strategies and the theory behind the practices</w:t>
            </w:r>
          </w:p>
        </w:tc>
      </w:tr>
      <w:tr w:rsidR="00A67285" w14:paraId="21B508D4" w14:textId="77777777" w:rsidTr="00794847">
        <w:tc>
          <w:tcPr>
            <w:tcW w:w="450" w:type="dxa"/>
          </w:tcPr>
          <w:p w14:paraId="61606B67" w14:textId="24BF431F" w:rsidR="00A67285" w:rsidRPr="00823EEE" w:rsidRDefault="008D7DF4" w:rsidP="00784AB5">
            <w:pPr>
              <w:pStyle w:val="Checkbox"/>
              <w:rPr>
                <w:color w:val="auto"/>
                <w:szCs w:val="24"/>
              </w:rPr>
            </w:pPr>
            <w:r>
              <w:rPr>
                <w:rFonts w:ascii="Segoe UI Symbol" w:hAnsi="Segoe UI Symbol" w:cs="Segoe UI Symbol"/>
              </w:rPr>
              <w:t>☐</w:t>
            </w:r>
          </w:p>
        </w:tc>
        <w:tc>
          <w:tcPr>
            <w:tcW w:w="9620" w:type="dxa"/>
          </w:tcPr>
          <w:p w14:paraId="4B053452" w14:textId="11AC3DEA" w:rsidR="00A67285" w:rsidRPr="00823EEE" w:rsidRDefault="008D7DF4" w:rsidP="00C8444B">
            <w:pPr>
              <w:rPr>
                <w:rFonts w:ascii="Comic Sans MS" w:hAnsi="Comic Sans MS"/>
                <w:color w:val="auto"/>
                <w:szCs w:val="24"/>
              </w:rPr>
            </w:pPr>
            <w:r>
              <w:rPr>
                <w:rFonts w:ascii="Comic Sans MS" w:hAnsi="Comic Sans MS"/>
                <w:color w:val="FF0000"/>
                <w:szCs w:val="24"/>
              </w:rPr>
              <w:t>How to Use Your Voice</w:t>
            </w:r>
            <w:r w:rsidR="00C8444B" w:rsidRPr="006250C0">
              <w:rPr>
                <w:rFonts w:ascii="Comic Sans MS" w:hAnsi="Comic Sans MS"/>
                <w:color w:val="FF0000"/>
                <w:szCs w:val="24"/>
              </w:rPr>
              <w:t xml:space="preserve"> </w:t>
            </w:r>
            <w:r w:rsidR="00C8444B" w:rsidRPr="00823EEE">
              <w:rPr>
                <w:rFonts w:ascii="Comic Sans MS" w:hAnsi="Comic Sans MS"/>
                <w:color w:val="auto"/>
                <w:szCs w:val="24"/>
              </w:rPr>
              <w:t>– Explore what makes communication effective and how we can use this all-important tool in our lives</w:t>
            </w:r>
          </w:p>
        </w:tc>
      </w:tr>
      <w:tr w:rsidR="00A67285" w14:paraId="00A77950" w14:textId="77777777" w:rsidTr="00C8444B">
        <w:trPr>
          <w:trHeight w:val="100"/>
        </w:trPr>
        <w:tc>
          <w:tcPr>
            <w:tcW w:w="450" w:type="dxa"/>
          </w:tcPr>
          <w:p w14:paraId="41DEC60B" w14:textId="783BB945" w:rsidR="00A67285" w:rsidRPr="00823EEE" w:rsidRDefault="008D7DF4" w:rsidP="00784AB5">
            <w:pPr>
              <w:pStyle w:val="Checkbox"/>
              <w:rPr>
                <w:color w:val="auto"/>
                <w:szCs w:val="24"/>
              </w:rPr>
            </w:pPr>
            <w:r>
              <w:rPr>
                <w:rFonts w:ascii="Segoe UI Symbol" w:hAnsi="Segoe UI Symbol" w:cs="Segoe UI Symbol"/>
              </w:rPr>
              <w:t>☐</w:t>
            </w:r>
          </w:p>
        </w:tc>
        <w:tc>
          <w:tcPr>
            <w:tcW w:w="9620" w:type="dxa"/>
          </w:tcPr>
          <w:p w14:paraId="1A606FA3" w14:textId="4AEDC778" w:rsidR="00A67285" w:rsidRPr="00823EEE" w:rsidRDefault="00C8444B" w:rsidP="00C8444B">
            <w:pPr>
              <w:rPr>
                <w:rFonts w:ascii="Comic Sans MS" w:hAnsi="Comic Sans MS"/>
                <w:color w:val="auto"/>
                <w:szCs w:val="24"/>
              </w:rPr>
            </w:pPr>
            <w:r w:rsidRPr="006250C0">
              <w:rPr>
                <w:rFonts w:ascii="Comic Sans MS" w:hAnsi="Comic Sans MS"/>
                <w:color w:val="FF0000"/>
                <w:szCs w:val="24"/>
              </w:rPr>
              <w:t xml:space="preserve">Making Connections: Building </w:t>
            </w:r>
            <w:r w:rsidR="006250C0">
              <w:rPr>
                <w:rFonts w:ascii="Comic Sans MS" w:hAnsi="Comic Sans MS"/>
                <w:color w:val="FF0000"/>
                <w:szCs w:val="24"/>
              </w:rPr>
              <w:t>R</w:t>
            </w:r>
            <w:r w:rsidRPr="006250C0">
              <w:rPr>
                <w:rFonts w:ascii="Comic Sans MS" w:hAnsi="Comic Sans MS"/>
                <w:color w:val="FF0000"/>
                <w:szCs w:val="24"/>
              </w:rPr>
              <w:t xml:space="preserve">elationships and </w:t>
            </w:r>
            <w:r w:rsidR="006250C0">
              <w:rPr>
                <w:rFonts w:ascii="Comic Sans MS" w:hAnsi="Comic Sans MS"/>
                <w:color w:val="FF0000"/>
                <w:szCs w:val="24"/>
              </w:rPr>
              <w:t>B</w:t>
            </w:r>
            <w:r w:rsidRPr="006250C0">
              <w:rPr>
                <w:rFonts w:ascii="Comic Sans MS" w:hAnsi="Comic Sans MS"/>
                <w:color w:val="FF0000"/>
                <w:szCs w:val="24"/>
              </w:rPr>
              <w:t xml:space="preserve">reaking </w:t>
            </w:r>
            <w:r w:rsidR="006250C0">
              <w:rPr>
                <w:rFonts w:ascii="Comic Sans MS" w:hAnsi="Comic Sans MS"/>
                <w:color w:val="FF0000"/>
                <w:szCs w:val="24"/>
              </w:rPr>
              <w:t>D</w:t>
            </w:r>
            <w:r w:rsidRPr="006250C0">
              <w:rPr>
                <w:rFonts w:ascii="Comic Sans MS" w:hAnsi="Comic Sans MS"/>
                <w:color w:val="FF0000"/>
                <w:szCs w:val="24"/>
              </w:rPr>
              <w:t xml:space="preserve">own </w:t>
            </w:r>
            <w:r w:rsidR="006250C0">
              <w:rPr>
                <w:rFonts w:ascii="Comic Sans MS" w:hAnsi="Comic Sans MS"/>
                <w:color w:val="FF0000"/>
                <w:szCs w:val="24"/>
              </w:rPr>
              <w:t>S</w:t>
            </w:r>
            <w:r w:rsidRPr="006250C0">
              <w:rPr>
                <w:rFonts w:ascii="Comic Sans MS" w:hAnsi="Comic Sans MS"/>
                <w:color w:val="FF0000"/>
                <w:szCs w:val="24"/>
              </w:rPr>
              <w:t xml:space="preserve">ocial </w:t>
            </w:r>
            <w:r w:rsidR="006250C0">
              <w:rPr>
                <w:rFonts w:ascii="Comic Sans MS" w:hAnsi="Comic Sans MS"/>
                <w:color w:val="FF0000"/>
                <w:szCs w:val="24"/>
              </w:rPr>
              <w:t>I</w:t>
            </w:r>
            <w:r w:rsidRPr="006250C0">
              <w:rPr>
                <w:rFonts w:ascii="Comic Sans MS" w:hAnsi="Comic Sans MS"/>
                <w:color w:val="FF0000"/>
                <w:szCs w:val="24"/>
              </w:rPr>
              <w:t xml:space="preserve">solation </w:t>
            </w:r>
            <w:r w:rsidRPr="00823EEE">
              <w:rPr>
                <w:rFonts w:ascii="Comic Sans MS" w:hAnsi="Comic Sans MS"/>
                <w:color w:val="auto"/>
                <w:szCs w:val="24"/>
              </w:rPr>
              <w:t>– Join us to explore how you and your community can develop these connections and use them to break down social isolation</w:t>
            </w:r>
          </w:p>
        </w:tc>
      </w:tr>
      <w:tr w:rsidR="002D5A29" w14:paraId="4FBF65C6" w14:textId="77777777" w:rsidTr="00C8444B">
        <w:trPr>
          <w:trHeight w:val="100"/>
        </w:trPr>
        <w:tc>
          <w:tcPr>
            <w:tcW w:w="450" w:type="dxa"/>
          </w:tcPr>
          <w:p w14:paraId="3AA5CFCC" w14:textId="10E4DA5D" w:rsidR="002D5A29" w:rsidRDefault="008D7DF4" w:rsidP="00784AB5">
            <w:pPr>
              <w:pStyle w:val="Checkbox"/>
              <w:rPr>
                <w:color w:val="auto"/>
                <w:szCs w:val="24"/>
              </w:rPr>
            </w:pPr>
            <w:r>
              <w:rPr>
                <w:rFonts w:ascii="Segoe UI Symbol" w:hAnsi="Segoe UI Symbol" w:cs="Segoe UI Symbol"/>
              </w:rPr>
              <w:t>☐</w:t>
            </w:r>
          </w:p>
        </w:tc>
        <w:tc>
          <w:tcPr>
            <w:tcW w:w="9620" w:type="dxa"/>
          </w:tcPr>
          <w:p w14:paraId="06218A32" w14:textId="2FAEB88C" w:rsidR="002D5A29" w:rsidRPr="00743FEA" w:rsidRDefault="002D5A29" w:rsidP="00C8444B">
            <w:pPr>
              <w:rPr>
                <w:rFonts w:ascii="Comic Sans MS" w:hAnsi="Comic Sans MS"/>
                <w:color w:val="auto"/>
                <w:szCs w:val="24"/>
              </w:rPr>
            </w:pPr>
            <w:r>
              <w:rPr>
                <w:rFonts w:ascii="Comic Sans MS" w:hAnsi="Comic Sans MS"/>
                <w:color w:val="FF0000"/>
                <w:szCs w:val="24"/>
              </w:rPr>
              <w:t>De-cluttering our Minds and Lives</w:t>
            </w:r>
            <w:r w:rsidR="00743FEA">
              <w:rPr>
                <w:rFonts w:ascii="Comic Sans MS" w:hAnsi="Comic Sans MS"/>
                <w:color w:val="FF0000"/>
                <w:szCs w:val="24"/>
              </w:rPr>
              <w:t xml:space="preserve"> </w:t>
            </w:r>
            <w:r w:rsidR="009D4489">
              <w:rPr>
                <w:rFonts w:ascii="Comic Sans MS" w:hAnsi="Comic Sans MS"/>
                <w:color w:val="auto"/>
                <w:szCs w:val="24"/>
              </w:rPr>
              <w:t>–</w:t>
            </w:r>
            <w:r w:rsidR="00743FEA">
              <w:rPr>
                <w:rFonts w:ascii="Comic Sans MS" w:hAnsi="Comic Sans MS"/>
                <w:color w:val="auto"/>
                <w:szCs w:val="24"/>
              </w:rPr>
              <w:t xml:space="preserve"> </w:t>
            </w:r>
            <w:r w:rsidR="009D4489">
              <w:rPr>
                <w:rFonts w:ascii="Comic Sans MS" w:hAnsi="Comic Sans MS"/>
                <w:color w:val="auto"/>
                <w:szCs w:val="24"/>
              </w:rPr>
              <w:t xml:space="preserve">All of us can only deal with so much, and our capacity to change depends on what resources we have available.  </w:t>
            </w:r>
            <w:proofErr w:type="gramStart"/>
            <w:r w:rsidR="009D4489">
              <w:rPr>
                <w:rFonts w:ascii="Comic Sans MS" w:hAnsi="Comic Sans MS"/>
                <w:color w:val="auto"/>
                <w:szCs w:val="24"/>
              </w:rPr>
              <w:t>So</w:t>
            </w:r>
            <w:proofErr w:type="gramEnd"/>
            <w:r w:rsidR="009D4489">
              <w:rPr>
                <w:rFonts w:ascii="Comic Sans MS" w:hAnsi="Comic Sans MS"/>
                <w:color w:val="auto"/>
                <w:szCs w:val="24"/>
              </w:rPr>
              <w:t xml:space="preserve"> join us in a discovery of what these resources are and how to declutter our minds</w:t>
            </w:r>
          </w:p>
        </w:tc>
      </w:tr>
      <w:tr w:rsidR="002D5A29" w14:paraId="66266A67" w14:textId="77777777" w:rsidTr="00C8444B">
        <w:trPr>
          <w:trHeight w:val="100"/>
        </w:trPr>
        <w:tc>
          <w:tcPr>
            <w:tcW w:w="450" w:type="dxa"/>
          </w:tcPr>
          <w:p w14:paraId="2BC668E4" w14:textId="4FFE63BB" w:rsidR="002D5A29" w:rsidRDefault="008D7DF4" w:rsidP="00784AB5">
            <w:pPr>
              <w:pStyle w:val="Checkbox"/>
              <w:rPr>
                <w:color w:val="auto"/>
                <w:szCs w:val="24"/>
              </w:rPr>
            </w:pPr>
            <w:r>
              <w:rPr>
                <w:rFonts w:ascii="Segoe UI Symbol" w:hAnsi="Segoe UI Symbol" w:cs="Segoe UI Symbol"/>
              </w:rPr>
              <w:t>☐</w:t>
            </w:r>
          </w:p>
        </w:tc>
        <w:tc>
          <w:tcPr>
            <w:tcW w:w="9620" w:type="dxa"/>
          </w:tcPr>
          <w:p w14:paraId="75B2C46C" w14:textId="28755742" w:rsidR="002D5A29" w:rsidRPr="00657ED2" w:rsidRDefault="002D5A29" w:rsidP="00C8444B">
            <w:pPr>
              <w:rPr>
                <w:rFonts w:ascii="Comic Sans MS" w:hAnsi="Comic Sans MS"/>
                <w:color w:val="auto"/>
                <w:szCs w:val="24"/>
              </w:rPr>
            </w:pPr>
            <w:r>
              <w:rPr>
                <w:rFonts w:ascii="Comic Sans MS" w:hAnsi="Comic Sans MS"/>
                <w:color w:val="FF0000"/>
                <w:szCs w:val="24"/>
              </w:rPr>
              <w:t>Stress Managemen</w:t>
            </w:r>
            <w:r w:rsidR="00743FEA">
              <w:rPr>
                <w:rFonts w:ascii="Comic Sans MS" w:hAnsi="Comic Sans MS"/>
                <w:color w:val="FF0000"/>
                <w:szCs w:val="24"/>
              </w:rPr>
              <w:t xml:space="preserve">t </w:t>
            </w:r>
            <w:r w:rsidR="00657ED2">
              <w:rPr>
                <w:rFonts w:ascii="Comic Sans MS" w:hAnsi="Comic Sans MS"/>
                <w:color w:val="auto"/>
                <w:szCs w:val="24"/>
              </w:rPr>
              <w:t xml:space="preserve">– Explore how we experience stress as an individual and the affects stress can have on our mind and body. So, lets try and find ways to manage it better together. </w:t>
            </w:r>
          </w:p>
        </w:tc>
      </w:tr>
      <w:tr w:rsidR="00C8444B" w14:paraId="39E79BD7" w14:textId="77777777" w:rsidTr="00C8444B">
        <w:trPr>
          <w:trHeight w:val="100"/>
        </w:trPr>
        <w:tc>
          <w:tcPr>
            <w:tcW w:w="450" w:type="dxa"/>
          </w:tcPr>
          <w:p w14:paraId="5747DD12" w14:textId="75C258AD" w:rsidR="00C8444B" w:rsidRPr="00823EEE" w:rsidRDefault="008D7DF4" w:rsidP="00784AB5">
            <w:pPr>
              <w:pStyle w:val="Checkbox"/>
              <w:rPr>
                <w:color w:val="auto"/>
                <w:szCs w:val="24"/>
              </w:rPr>
            </w:pPr>
            <w:r>
              <w:rPr>
                <w:rFonts w:ascii="Segoe UI Symbol" w:hAnsi="Segoe UI Symbol" w:cs="Segoe UI Symbol"/>
              </w:rPr>
              <w:t>☐</w:t>
            </w:r>
          </w:p>
        </w:tc>
        <w:tc>
          <w:tcPr>
            <w:tcW w:w="9620" w:type="dxa"/>
          </w:tcPr>
          <w:p w14:paraId="7AF8E7F5" w14:textId="18B86604" w:rsidR="00C8444B" w:rsidRPr="00823EEE" w:rsidRDefault="00823EEE" w:rsidP="00C8444B">
            <w:pPr>
              <w:rPr>
                <w:rFonts w:ascii="Comic Sans MS" w:hAnsi="Comic Sans MS"/>
                <w:color w:val="auto"/>
                <w:szCs w:val="24"/>
              </w:rPr>
            </w:pPr>
            <w:r w:rsidRPr="006250C0">
              <w:rPr>
                <w:rFonts w:ascii="Comic Sans MS" w:hAnsi="Comic Sans MS"/>
                <w:color w:val="FF0000"/>
                <w:szCs w:val="24"/>
              </w:rPr>
              <w:t xml:space="preserve">Depression and Anxiety </w:t>
            </w:r>
            <w:r w:rsidRPr="00823EEE">
              <w:rPr>
                <w:rFonts w:ascii="Comic Sans MS" w:hAnsi="Comic Sans MS"/>
                <w:color w:val="auto"/>
                <w:szCs w:val="24"/>
              </w:rPr>
              <w:t>– They are major public issues and so come join us to explore what these conditions are, how they relate to our daily lives and how we can help ourselves and cope better</w:t>
            </w:r>
          </w:p>
        </w:tc>
      </w:tr>
      <w:tr w:rsidR="00095165" w14:paraId="269146F2" w14:textId="77777777" w:rsidTr="00C8444B">
        <w:trPr>
          <w:trHeight w:val="100"/>
        </w:trPr>
        <w:tc>
          <w:tcPr>
            <w:tcW w:w="450" w:type="dxa"/>
          </w:tcPr>
          <w:p w14:paraId="32C998A5" w14:textId="76E05B09" w:rsidR="00095165" w:rsidRDefault="008D7DF4" w:rsidP="00784AB5">
            <w:pPr>
              <w:pStyle w:val="Checkbox"/>
              <w:rPr>
                <w:color w:val="auto"/>
                <w:szCs w:val="24"/>
              </w:rPr>
            </w:pPr>
            <w:r>
              <w:rPr>
                <w:rFonts w:ascii="Segoe UI Symbol" w:hAnsi="Segoe UI Symbol" w:cs="Segoe UI Symbol"/>
              </w:rPr>
              <w:t>☐</w:t>
            </w:r>
          </w:p>
        </w:tc>
        <w:tc>
          <w:tcPr>
            <w:tcW w:w="9620" w:type="dxa"/>
          </w:tcPr>
          <w:p w14:paraId="65233798" w14:textId="77777777" w:rsidR="00095165" w:rsidRDefault="00095165" w:rsidP="00C8444B">
            <w:pPr>
              <w:rPr>
                <w:rFonts w:ascii="Comic Sans MS" w:hAnsi="Comic Sans MS"/>
                <w:color w:val="auto"/>
                <w:szCs w:val="24"/>
              </w:rPr>
            </w:pPr>
            <w:r>
              <w:rPr>
                <w:rFonts w:ascii="Comic Sans MS" w:hAnsi="Comic Sans MS"/>
                <w:color w:val="FF0000"/>
                <w:szCs w:val="24"/>
              </w:rPr>
              <w:t xml:space="preserve">Building Resilience for the Community and Ourselves During Covid </w:t>
            </w:r>
            <w:r w:rsidR="00D420E2">
              <w:rPr>
                <w:rFonts w:ascii="Comic Sans MS" w:hAnsi="Comic Sans MS"/>
                <w:color w:val="auto"/>
                <w:szCs w:val="24"/>
              </w:rPr>
              <w:t>–</w:t>
            </w:r>
            <w:r>
              <w:rPr>
                <w:rFonts w:ascii="Comic Sans MS" w:hAnsi="Comic Sans MS"/>
                <w:color w:val="auto"/>
                <w:szCs w:val="24"/>
              </w:rPr>
              <w:t xml:space="preserve"> </w:t>
            </w:r>
            <w:r w:rsidR="00D420E2">
              <w:rPr>
                <w:rFonts w:ascii="Comic Sans MS" w:hAnsi="Comic Sans MS"/>
                <w:color w:val="auto"/>
                <w:szCs w:val="24"/>
              </w:rPr>
              <w:t xml:space="preserve">Can we manage our anxiety? How do we build resilience? Be more empathic and take back a sense of control by looking after </w:t>
            </w:r>
            <w:proofErr w:type="gramStart"/>
            <w:r w:rsidR="00D420E2">
              <w:rPr>
                <w:rFonts w:ascii="Comic Sans MS" w:hAnsi="Comic Sans MS"/>
                <w:color w:val="auto"/>
                <w:szCs w:val="24"/>
              </w:rPr>
              <w:t>ourselves</w:t>
            </w:r>
            <w:proofErr w:type="gramEnd"/>
          </w:p>
          <w:p w14:paraId="358901A9" w14:textId="77777777" w:rsidR="00431194" w:rsidRDefault="00431194" w:rsidP="00C8444B">
            <w:pPr>
              <w:rPr>
                <w:rFonts w:ascii="Comic Sans MS" w:hAnsi="Comic Sans MS"/>
                <w:color w:val="auto"/>
                <w:szCs w:val="24"/>
              </w:rPr>
            </w:pPr>
          </w:p>
          <w:p w14:paraId="7AF1BA9E" w14:textId="78671F44" w:rsidR="00431194" w:rsidRPr="00095165" w:rsidRDefault="00566304" w:rsidP="00C8444B">
            <w:pPr>
              <w:rPr>
                <w:rFonts w:ascii="Comic Sans MS" w:hAnsi="Comic Sans MS"/>
                <w:color w:val="auto"/>
                <w:szCs w:val="24"/>
              </w:rPr>
            </w:pPr>
            <w:r>
              <w:rPr>
                <w:noProof/>
              </w:rPr>
              <w:lastRenderedPageBreak/>
              <w:drawing>
                <wp:anchor distT="0" distB="0" distL="114300" distR="114300" simplePos="0" relativeHeight="251664384" behindDoc="0" locked="0" layoutInCell="1" allowOverlap="1" wp14:anchorId="27276944" wp14:editId="1DCE8386">
                  <wp:simplePos x="0" y="0"/>
                  <wp:positionH relativeFrom="column">
                    <wp:posOffset>5429250</wp:posOffset>
                  </wp:positionH>
                  <wp:positionV relativeFrom="paragraph">
                    <wp:posOffset>-1044575</wp:posOffset>
                  </wp:positionV>
                  <wp:extent cx="1055384" cy="655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476" r="3708" b="5903"/>
                          <a:stretch/>
                        </pic:blipFill>
                        <pic:spPr bwMode="auto">
                          <a:xfrm>
                            <a:off x="0" y="0"/>
                            <a:ext cx="1055384" cy="655320"/>
                          </a:xfrm>
                          <a:prstGeom prst="rect">
                            <a:avLst/>
                          </a:prstGeom>
                          <a:ln>
                            <a:noFill/>
                          </a:ln>
                          <a:extLst>
                            <a:ext uri="{53640926-AAD7-44D8-BBD7-CCE9431645EC}">
                              <a14:shadowObscured xmlns:a14="http://schemas.microsoft.com/office/drawing/2010/main"/>
                            </a:ext>
                          </a:extLst>
                        </pic:spPr>
                      </pic:pic>
                    </a:graphicData>
                  </a:graphic>
                </wp:anchor>
              </w:drawing>
            </w:r>
          </w:p>
        </w:tc>
      </w:tr>
      <w:tr w:rsidR="00C8444B" w14:paraId="7A36C1CC" w14:textId="77777777" w:rsidTr="00C8444B">
        <w:trPr>
          <w:trHeight w:val="100"/>
        </w:trPr>
        <w:tc>
          <w:tcPr>
            <w:tcW w:w="450" w:type="dxa"/>
          </w:tcPr>
          <w:p w14:paraId="6B9E3201" w14:textId="0AA73D09" w:rsidR="00C8444B" w:rsidRPr="00823EEE" w:rsidRDefault="008D7DF4" w:rsidP="00784AB5">
            <w:pPr>
              <w:pStyle w:val="Checkbox"/>
              <w:rPr>
                <w:color w:val="auto"/>
                <w:szCs w:val="24"/>
              </w:rPr>
            </w:pPr>
            <w:r>
              <w:rPr>
                <w:rFonts w:ascii="Segoe UI Symbol" w:hAnsi="Segoe UI Symbol" w:cs="Segoe UI Symbol"/>
              </w:rPr>
              <w:lastRenderedPageBreak/>
              <w:t>☐</w:t>
            </w:r>
          </w:p>
        </w:tc>
        <w:tc>
          <w:tcPr>
            <w:tcW w:w="9620" w:type="dxa"/>
          </w:tcPr>
          <w:p w14:paraId="2EF14D7F" w14:textId="52FB1EF7" w:rsidR="00C8444B" w:rsidRPr="00823EEE" w:rsidRDefault="00823EEE" w:rsidP="00C8444B">
            <w:pPr>
              <w:rPr>
                <w:rFonts w:ascii="Comic Sans MS" w:hAnsi="Comic Sans MS"/>
                <w:color w:val="auto"/>
                <w:szCs w:val="24"/>
              </w:rPr>
            </w:pPr>
            <w:r w:rsidRPr="006250C0">
              <w:rPr>
                <w:rFonts w:ascii="Comic Sans MS" w:hAnsi="Comic Sans MS"/>
                <w:color w:val="FF0000"/>
                <w:szCs w:val="24"/>
              </w:rPr>
              <w:t xml:space="preserve">My </w:t>
            </w:r>
            <w:r w:rsidR="006250C0">
              <w:rPr>
                <w:rFonts w:ascii="Comic Sans MS" w:hAnsi="Comic Sans MS"/>
                <w:color w:val="FF0000"/>
                <w:szCs w:val="24"/>
              </w:rPr>
              <w:t>A</w:t>
            </w:r>
            <w:r w:rsidRPr="006250C0">
              <w:rPr>
                <w:rFonts w:ascii="Comic Sans MS" w:hAnsi="Comic Sans MS"/>
                <w:color w:val="FF0000"/>
                <w:szCs w:val="24"/>
              </w:rPr>
              <w:t xml:space="preserve">nxieties have </w:t>
            </w:r>
            <w:r w:rsidR="006250C0">
              <w:rPr>
                <w:rFonts w:ascii="Comic Sans MS" w:hAnsi="Comic Sans MS"/>
                <w:color w:val="FF0000"/>
                <w:szCs w:val="24"/>
              </w:rPr>
              <w:t>A</w:t>
            </w:r>
            <w:r w:rsidRPr="006250C0">
              <w:rPr>
                <w:rFonts w:ascii="Comic Sans MS" w:hAnsi="Comic Sans MS"/>
                <w:color w:val="FF0000"/>
                <w:szCs w:val="24"/>
              </w:rPr>
              <w:t xml:space="preserve">nxieties </w:t>
            </w:r>
            <w:r w:rsidRPr="00823EEE">
              <w:rPr>
                <w:rFonts w:ascii="Comic Sans MS" w:hAnsi="Comic Sans MS"/>
                <w:color w:val="auto"/>
                <w:szCs w:val="24"/>
              </w:rPr>
              <w:t>– We will be establishing the difference between ‘normal’ anxiety and an anxiety disorder, ways to cope better, and ways in which mindfulness can help, if at all</w:t>
            </w:r>
          </w:p>
        </w:tc>
      </w:tr>
      <w:tr w:rsidR="00095165" w14:paraId="692B5551" w14:textId="77777777" w:rsidTr="00C8444B">
        <w:trPr>
          <w:trHeight w:val="100"/>
        </w:trPr>
        <w:tc>
          <w:tcPr>
            <w:tcW w:w="450" w:type="dxa"/>
          </w:tcPr>
          <w:p w14:paraId="61FE11AC" w14:textId="40FDAC1F" w:rsidR="00095165" w:rsidRDefault="008D7DF4" w:rsidP="00784AB5">
            <w:pPr>
              <w:pStyle w:val="Checkbox"/>
              <w:rPr>
                <w:color w:val="auto"/>
                <w:szCs w:val="24"/>
              </w:rPr>
            </w:pPr>
            <w:r>
              <w:rPr>
                <w:rFonts w:ascii="Segoe UI Symbol" w:hAnsi="Segoe UI Symbol" w:cs="Segoe UI Symbol"/>
              </w:rPr>
              <w:t>☐</w:t>
            </w:r>
          </w:p>
        </w:tc>
        <w:tc>
          <w:tcPr>
            <w:tcW w:w="9620" w:type="dxa"/>
          </w:tcPr>
          <w:p w14:paraId="6AF8E30D" w14:textId="7831FA9B" w:rsidR="00095165" w:rsidRPr="00095165" w:rsidRDefault="00095165" w:rsidP="00C8444B">
            <w:pPr>
              <w:rPr>
                <w:rFonts w:ascii="Comic Sans MS" w:hAnsi="Comic Sans MS"/>
                <w:color w:val="auto"/>
                <w:szCs w:val="24"/>
              </w:rPr>
            </w:pPr>
            <w:r>
              <w:rPr>
                <w:rFonts w:ascii="Comic Sans MS" w:hAnsi="Comic Sans MS"/>
                <w:color w:val="FF0000"/>
                <w:szCs w:val="24"/>
              </w:rPr>
              <w:t xml:space="preserve">Navigating the New Normal </w:t>
            </w:r>
            <w:r>
              <w:rPr>
                <w:rFonts w:ascii="Comic Sans MS" w:hAnsi="Comic Sans MS"/>
                <w:color w:val="auto"/>
                <w:szCs w:val="24"/>
              </w:rPr>
              <w:t xml:space="preserve">– We don’t have all the </w:t>
            </w:r>
            <w:proofErr w:type="gramStart"/>
            <w:r>
              <w:rPr>
                <w:rFonts w:ascii="Comic Sans MS" w:hAnsi="Comic Sans MS"/>
                <w:color w:val="auto"/>
                <w:szCs w:val="24"/>
              </w:rPr>
              <w:t>answers</w:t>
            </w:r>
            <w:proofErr w:type="gramEnd"/>
            <w:r>
              <w:rPr>
                <w:rFonts w:ascii="Comic Sans MS" w:hAnsi="Comic Sans MS"/>
                <w:color w:val="auto"/>
                <w:szCs w:val="24"/>
              </w:rPr>
              <w:t xml:space="preserve"> but we are going to look at what the new normal is, what are our challenges, and what are our expectations when looking forward</w:t>
            </w:r>
          </w:p>
        </w:tc>
      </w:tr>
      <w:tr w:rsidR="00A67285" w14:paraId="4A1350C4" w14:textId="77777777" w:rsidTr="009355C2">
        <w:tc>
          <w:tcPr>
            <w:tcW w:w="450" w:type="dxa"/>
          </w:tcPr>
          <w:p w14:paraId="33E5B546" w14:textId="41BA4371" w:rsidR="00A67285" w:rsidRPr="00823EEE" w:rsidRDefault="008D7DF4" w:rsidP="00784AB5">
            <w:pPr>
              <w:pStyle w:val="Checkbox"/>
              <w:rPr>
                <w:color w:val="auto"/>
                <w:szCs w:val="24"/>
              </w:rPr>
            </w:pPr>
            <w:r>
              <w:rPr>
                <w:rFonts w:ascii="Segoe UI Symbol" w:hAnsi="Segoe UI Symbol" w:cs="Segoe UI Symbol"/>
              </w:rPr>
              <w:t>☐</w:t>
            </w:r>
          </w:p>
        </w:tc>
        <w:tc>
          <w:tcPr>
            <w:tcW w:w="9620" w:type="dxa"/>
          </w:tcPr>
          <w:p w14:paraId="77E5111D" w14:textId="69747B4C" w:rsidR="00A67285" w:rsidRDefault="00C8444B" w:rsidP="009D4489">
            <w:pPr>
              <w:rPr>
                <w:rFonts w:ascii="Comic Sans MS" w:hAnsi="Comic Sans MS"/>
                <w:color w:val="auto"/>
                <w:szCs w:val="24"/>
              </w:rPr>
            </w:pPr>
            <w:r w:rsidRPr="006250C0">
              <w:rPr>
                <w:rFonts w:ascii="Comic Sans MS" w:hAnsi="Comic Sans MS"/>
                <w:color w:val="FF0000"/>
                <w:szCs w:val="24"/>
              </w:rPr>
              <w:t xml:space="preserve">Mental </w:t>
            </w:r>
            <w:r w:rsidR="006250C0">
              <w:rPr>
                <w:rFonts w:ascii="Comic Sans MS" w:hAnsi="Comic Sans MS"/>
                <w:color w:val="FF0000"/>
                <w:szCs w:val="24"/>
              </w:rPr>
              <w:t>H</w:t>
            </w:r>
            <w:r w:rsidRPr="006250C0">
              <w:rPr>
                <w:rFonts w:ascii="Comic Sans MS" w:hAnsi="Comic Sans MS"/>
                <w:color w:val="FF0000"/>
                <w:szCs w:val="24"/>
              </w:rPr>
              <w:t xml:space="preserve">ealth and Family </w:t>
            </w:r>
            <w:r w:rsidRPr="00823EEE">
              <w:rPr>
                <w:rFonts w:ascii="Comic Sans MS" w:hAnsi="Comic Sans MS"/>
                <w:color w:val="auto"/>
                <w:szCs w:val="24"/>
              </w:rPr>
              <w:t>– A discussion based around families and how there can be some topics that are difficult to discuss but need to be said. Additionally, ways in which we can maximize the benefits of family life and boost our family resilience.</w:t>
            </w:r>
          </w:p>
          <w:p w14:paraId="2166FC64" w14:textId="06ED5881" w:rsidR="008D7DF4" w:rsidRDefault="008D7DF4" w:rsidP="009D4489">
            <w:pPr>
              <w:rPr>
                <w:rFonts w:ascii="Comic Sans MS" w:hAnsi="Comic Sans MS"/>
                <w:color w:val="auto"/>
                <w:szCs w:val="24"/>
              </w:rPr>
            </w:pPr>
          </w:p>
          <w:p w14:paraId="5A690DFA" w14:textId="0B4A03BE" w:rsidR="008D7DF4" w:rsidRDefault="008D7DF4" w:rsidP="009D4489">
            <w:pPr>
              <w:rPr>
                <w:rFonts w:ascii="Comic Sans MS" w:hAnsi="Comic Sans MS"/>
                <w:color w:val="auto"/>
                <w:szCs w:val="24"/>
              </w:rPr>
            </w:pPr>
          </w:p>
          <w:p w14:paraId="39991918" w14:textId="4BA8F858" w:rsidR="008D7DF4" w:rsidRDefault="008D7DF4" w:rsidP="009D4489">
            <w:pPr>
              <w:rPr>
                <w:rFonts w:ascii="Comic Sans MS" w:hAnsi="Comic Sans MS"/>
                <w:color w:val="auto"/>
                <w:szCs w:val="24"/>
              </w:rPr>
            </w:pPr>
            <w:r>
              <w:rPr>
                <w:rFonts w:ascii="Comic Sans MS" w:hAnsi="Comic Sans MS"/>
                <w:color w:val="auto"/>
                <w:szCs w:val="24"/>
              </w:rPr>
              <w:t xml:space="preserve">If you are an individual organization wishing to use such services as having access to these courses, there will be a </w:t>
            </w:r>
            <w:proofErr w:type="gramStart"/>
            <w:r>
              <w:rPr>
                <w:rFonts w:ascii="Comic Sans MS" w:hAnsi="Comic Sans MS"/>
                <w:color w:val="auto"/>
                <w:szCs w:val="24"/>
              </w:rPr>
              <w:t>fee</w:t>
            </w:r>
            <w:proofErr w:type="gramEnd"/>
            <w:r>
              <w:rPr>
                <w:rFonts w:ascii="Comic Sans MS" w:hAnsi="Comic Sans MS"/>
                <w:color w:val="auto"/>
                <w:szCs w:val="24"/>
              </w:rPr>
              <w:t xml:space="preserve"> </w:t>
            </w:r>
          </w:p>
          <w:p w14:paraId="459F6926" w14:textId="1DF14321" w:rsidR="008D7DF4" w:rsidRDefault="008D7DF4" w:rsidP="009D4489">
            <w:pPr>
              <w:rPr>
                <w:rFonts w:ascii="Comic Sans MS" w:hAnsi="Comic Sans MS"/>
                <w:color w:val="auto"/>
                <w:szCs w:val="24"/>
              </w:rPr>
            </w:pPr>
            <w:r>
              <w:rPr>
                <w:rFonts w:ascii="Comic Sans MS" w:hAnsi="Comic Sans MS"/>
                <w:color w:val="auto"/>
                <w:szCs w:val="24"/>
              </w:rPr>
              <w:t xml:space="preserve">However, if you are a member of Canterbury Umbrella then there will be no fee to </w:t>
            </w:r>
            <w:proofErr w:type="gramStart"/>
            <w:r>
              <w:rPr>
                <w:rFonts w:ascii="Comic Sans MS" w:hAnsi="Comic Sans MS"/>
                <w:color w:val="auto"/>
                <w:szCs w:val="24"/>
              </w:rPr>
              <w:t>you</w:t>
            </w:r>
            <w:proofErr w:type="gramEnd"/>
          </w:p>
          <w:p w14:paraId="70893107" w14:textId="77777777" w:rsidR="005816BD" w:rsidRDefault="005816BD" w:rsidP="009D4489">
            <w:pPr>
              <w:rPr>
                <w:rFonts w:ascii="Comic Sans MS" w:hAnsi="Comic Sans MS"/>
                <w:color w:val="auto"/>
                <w:szCs w:val="24"/>
              </w:rPr>
            </w:pPr>
          </w:p>
          <w:p w14:paraId="34869909" w14:textId="77777777" w:rsidR="005816BD" w:rsidRDefault="005816BD" w:rsidP="009D4489">
            <w:pPr>
              <w:rPr>
                <w:rFonts w:ascii="Comic Sans MS" w:hAnsi="Comic Sans MS"/>
                <w:color w:val="auto"/>
                <w:szCs w:val="24"/>
              </w:rPr>
            </w:pPr>
          </w:p>
          <w:p w14:paraId="4BF3686D" w14:textId="77777777" w:rsidR="005816BD" w:rsidRDefault="005816BD" w:rsidP="009D4489">
            <w:pPr>
              <w:rPr>
                <w:rFonts w:ascii="Comic Sans MS" w:hAnsi="Comic Sans MS"/>
                <w:color w:val="auto"/>
                <w:szCs w:val="24"/>
              </w:rPr>
            </w:pPr>
          </w:p>
          <w:p w14:paraId="3606C756" w14:textId="77777777" w:rsidR="005816BD" w:rsidRDefault="005816BD" w:rsidP="009D4489">
            <w:pPr>
              <w:rPr>
                <w:rFonts w:ascii="Comic Sans MS" w:hAnsi="Comic Sans MS"/>
                <w:color w:val="auto"/>
                <w:szCs w:val="24"/>
              </w:rPr>
            </w:pPr>
          </w:p>
          <w:p w14:paraId="2A3F049B" w14:textId="77777777" w:rsidR="005816BD" w:rsidRDefault="005816BD" w:rsidP="009D4489">
            <w:pPr>
              <w:rPr>
                <w:rFonts w:ascii="Comic Sans MS" w:hAnsi="Comic Sans MS"/>
                <w:color w:val="auto"/>
                <w:szCs w:val="24"/>
              </w:rPr>
            </w:pPr>
          </w:p>
          <w:p w14:paraId="7C15F3B2" w14:textId="77777777" w:rsidR="005816BD" w:rsidRDefault="005816BD" w:rsidP="009D4489">
            <w:pPr>
              <w:rPr>
                <w:rFonts w:ascii="Comic Sans MS" w:hAnsi="Comic Sans MS"/>
                <w:color w:val="auto"/>
                <w:szCs w:val="24"/>
              </w:rPr>
            </w:pPr>
          </w:p>
          <w:p w14:paraId="3C74B707" w14:textId="2A7F07C9" w:rsidR="005816BD" w:rsidRDefault="005816BD" w:rsidP="009D4489">
            <w:pPr>
              <w:rPr>
                <w:rFonts w:ascii="Comic Sans MS" w:hAnsi="Comic Sans MS"/>
                <w:color w:val="auto"/>
                <w:szCs w:val="24"/>
              </w:rPr>
            </w:pPr>
          </w:p>
          <w:p w14:paraId="665A63A3" w14:textId="77777777" w:rsidR="009B1A0A" w:rsidRDefault="009B1A0A" w:rsidP="009D4489">
            <w:pPr>
              <w:rPr>
                <w:rFonts w:ascii="Comic Sans MS" w:hAnsi="Comic Sans MS"/>
                <w:color w:val="auto"/>
                <w:szCs w:val="24"/>
              </w:rPr>
            </w:pPr>
          </w:p>
          <w:p w14:paraId="2A3327F9" w14:textId="101ACA60" w:rsidR="005816BD" w:rsidRDefault="005816BD" w:rsidP="009D4489">
            <w:pPr>
              <w:rPr>
                <w:rFonts w:ascii="Comic Sans MS" w:hAnsi="Comic Sans MS"/>
                <w:color w:val="auto"/>
                <w:szCs w:val="24"/>
              </w:rPr>
            </w:pPr>
          </w:p>
          <w:p w14:paraId="6DC4334E" w14:textId="36566A7F" w:rsidR="005816BD" w:rsidRDefault="005816BD" w:rsidP="009D4489">
            <w:pPr>
              <w:rPr>
                <w:rFonts w:ascii="Comic Sans MS" w:hAnsi="Comic Sans MS"/>
                <w:color w:val="auto"/>
                <w:szCs w:val="24"/>
              </w:rPr>
            </w:pPr>
          </w:p>
          <w:p w14:paraId="30267AC0" w14:textId="1FEDC544" w:rsidR="005816BD" w:rsidRDefault="005816BD" w:rsidP="009D4489">
            <w:pPr>
              <w:rPr>
                <w:rFonts w:ascii="Comic Sans MS" w:hAnsi="Comic Sans MS"/>
                <w:color w:val="auto"/>
                <w:szCs w:val="24"/>
              </w:rPr>
            </w:pPr>
          </w:p>
          <w:p w14:paraId="6063BF36" w14:textId="77777777" w:rsidR="005816BD" w:rsidRDefault="005816BD" w:rsidP="009D4489">
            <w:pPr>
              <w:rPr>
                <w:rFonts w:ascii="Comic Sans MS" w:hAnsi="Comic Sans MS"/>
                <w:color w:val="auto"/>
                <w:szCs w:val="24"/>
              </w:rPr>
            </w:pPr>
          </w:p>
          <w:p w14:paraId="629729DF" w14:textId="77777777" w:rsidR="005816BD" w:rsidRDefault="005816BD" w:rsidP="009D4489">
            <w:pPr>
              <w:rPr>
                <w:rFonts w:ascii="Comic Sans MS" w:hAnsi="Comic Sans MS"/>
                <w:color w:val="auto"/>
                <w:szCs w:val="24"/>
              </w:rPr>
            </w:pPr>
          </w:p>
          <w:p w14:paraId="72C05996" w14:textId="77777777" w:rsidR="005816BD" w:rsidRDefault="005816BD" w:rsidP="009D4489">
            <w:pPr>
              <w:rPr>
                <w:rFonts w:ascii="Comic Sans MS" w:hAnsi="Comic Sans MS"/>
                <w:color w:val="auto"/>
                <w:szCs w:val="24"/>
              </w:rPr>
            </w:pPr>
          </w:p>
          <w:p w14:paraId="0E6815A7" w14:textId="5C2E2EA5" w:rsidR="005816BD" w:rsidRPr="00823EEE" w:rsidRDefault="005816BD" w:rsidP="009D4489">
            <w:pPr>
              <w:rPr>
                <w:color w:val="auto"/>
                <w:szCs w:val="24"/>
              </w:rPr>
            </w:pPr>
          </w:p>
        </w:tc>
      </w:tr>
      <w:bookmarkEnd w:id="1"/>
    </w:tbl>
    <w:p w14:paraId="1ABA1747" w14:textId="77777777" w:rsidR="00685B4E" w:rsidRPr="000C0CD3" w:rsidRDefault="00685B4E" w:rsidP="005854DB">
      <w:pPr>
        <w:rPr>
          <w:rFonts w:ascii="Comic Sans MS" w:hAnsi="Comic Sans MS"/>
        </w:rPr>
      </w:pPr>
    </w:p>
    <w:sectPr w:rsidR="00685B4E" w:rsidRPr="000C0CD3" w:rsidSect="00A67285">
      <w:headerReference w:type="default" r:id="rId12"/>
      <w:footerReference w:type="default" r:id="rId13"/>
      <w:headerReference w:type="first" r:id="rId14"/>
      <w:footerReference w:type="first" r:id="rId15"/>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4950" w14:textId="77777777" w:rsidR="0014521A" w:rsidRDefault="0014521A" w:rsidP="005A20E2">
      <w:pPr>
        <w:spacing w:after="0"/>
      </w:pPr>
      <w:r>
        <w:separator/>
      </w:r>
    </w:p>
    <w:p w14:paraId="17A55ED4" w14:textId="77777777" w:rsidR="0014521A" w:rsidRDefault="0014521A"/>
    <w:p w14:paraId="3E33998C" w14:textId="77777777" w:rsidR="0014521A" w:rsidRDefault="0014521A" w:rsidP="009B4773"/>
    <w:p w14:paraId="5C9661FB" w14:textId="77777777" w:rsidR="0014521A" w:rsidRDefault="0014521A" w:rsidP="00513832"/>
  </w:endnote>
  <w:endnote w:type="continuationSeparator" w:id="0">
    <w:p w14:paraId="112F16AF" w14:textId="77777777" w:rsidR="0014521A" w:rsidRDefault="0014521A" w:rsidP="005A20E2">
      <w:pPr>
        <w:spacing w:after="0"/>
      </w:pPr>
      <w:r>
        <w:continuationSeparator/>
      </w:r>
    </w:p>
    <w:p w14:paraId="5685DF36" w14:textId="77777777" w:rsidR="0014521A" w:rsidRDefault="0014521A"/>
    <w:p w14:paraId="68D0F7D3" w14:textId="77777777" w:rsidR="0014521A" w:rsidRDefault="0014521A" w:rsidP="009B4773"/>
    <w:p w14:paraId="33C0585B" w14:textId="77777777" w:rsidR="0014521A" w:rsidRDefault="0014521A"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F97" w14:textId="77777777" w:rsidR="00B57756" w:rsidRPr="00F8411A" w:rsidRDefault="0014521A" w:rsidP="00F8411A">
    <w:pPr>
      <w:pStyle w:val="Footer"/>
    </w:pPr>
    <w:sdt>
      <w:sdtPr>
        <w:alias w:val="Report Date"/>
        <w:tag w:val=""/>
        <w:id w:val="-1485464670"/>
        <w:placeholder>
          <w:docPart w:val="68708FC70BB249EA8FBE920E2D3AD990"/>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613DB5" w:rsidRPr="00F8411A">
          <w:rPr>
            <w:rStyle w:val="PlaceholderText"/>
            <w:color w:val="595959" w:themeColor="text1" w:themeTint="A6"/>
          </w:rPr>
          <w:t>Report Date</w:t>
        </w:r>
      </w:sdtContent>
    </w:sdt>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689" w14:textId="77777777" w:rsidR="005854DB" w:rsidRPr="00F8411A" w:rsidRDefault="0014521A" w:rsidP="005854DB">
    <w:pPr>
      <w:pStyle w:val="Footer"/>
    </w:pPr>
    <w:sdt>
      <w:sdtPr>
        <w:alias w:val="Report Date"/>
        <w:tag w:val=""/>
        <w:id w:val="-1095781852"/>
        <w:placeholder>
          <w:docPart w:val="751F3DBD180F4702A89035B6B99EA5C3"/>
        </w:placeholder>
        <w:showingPlcHd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5854DB" w:rsidRPr="00F8411A">
          <w:rPr>
            <w:rStyle w:val="PlaceholderText"/>
            <w:color w:val="595959" w:themeColor="text1" w:themeTint="A6"/>
          </w:rPr>
          <w:t>Report Date</w:t>
        </w:r>
      </w:sdtContent>
    </w:sdt>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8835" w14:textId="77777777" w:rsidR="0014521A" w:rsidRDefault="0014521A" w:rsidP="005A20E2">
      <w:pPr>
        <w:spacing w:after="0"/>
      </w:pPr>
      <w:r>
        <w:separator/>
      </w:r>
    </w:p>
    <w:p w14:paraId="65254D3E" w14:textId="77777777" w:rsidR="0014521A" w:rsidRDefault="0014521A"/>
    <w:p w14:paraId="63112441" w14:textId="77777777" w:rsidR="0014521A" w:rsidRDefault="0014521A" w:rsidP="009B4773"/>
    <w:p w14:paraId="23A8BE90" w14:textId="77777777" w:rsidR="0014521A" w:rsidRDefault="0014521A" w:rsidP="00513832"/>
  </w:footnote>
  <w:footnote w:type="continuationSeparator" w:id="0">
    <w:p w14:paraId="63874912" w14:textId="77777777" w:rsidR="0014521A" w:rsidRDefault="0014521A" w:rsidP="005A20E2">
      <w:pPr>
        <w:spacing w:after="0"/>
      </w:pPr>
      <w:r>
        <w:continuationSeparator/>
      </w:r>
    </w:p>
    <w:p w14:paraId="580B1892" w14:textId="77777777" w:rsidR="0014521A" w:rsidRDefault="0014521A"/>
    <w:p w14:paraId="3CBA7B7F" w14:textId="77777777" w:rsidR="0014521A" w:rsidRDefault="0014521A" w:rsidP="009B4773"/>
    <w:p w14:paraId="59208489" w14:textId="77777777" w:rsidR="0014521A" w:rsidRDefault="0014521A"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1920" w14:textId="7E90D830" w:rsidR="005854DB" w:rsidRPr="005854DB" w:rsidRDefault="0014521A" w:rsidP="00A67285">
    <w:pPr>
      <w:pStyle w:val="Header"/>
    </w:pPr>
    <w:sdt>
      <w:sdtPr>
        <w:rPr>
          <w:rStyle w:val="SubtleEmphasis"/>
        </w:rPr>
        <w:alias w:val="Title"/>
        <w:tag w:val=""/>
        <w:id w:val="1367024086"/>
        <w:placeholder>
          <w:docPart w:val="22E88531C4F94665BC884100D169CB22"/>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SubtleEmphasis"/>
        </w:rPr>
      </w:sdtEndPr>
      <w:sdtContent>
        <w:r w:rsidR="000E1C61">
          <w:rPr>
            <w:rStyle w:val="SubtleEmphasis"/>
          </w:rPr>
          <w:t>Canterbury Umbrella Courses</w:t>
        </w:r>
      </w:sdtContent>
    </w:sdt>
    <w:r w:rsidR="005854DB" w:rsidRPr="00A67285">
      <w:rPr>
        <w:rStyle w:val="SubtleEmphasis"/>
      </w:rPr>
      <w:br/>
    </w:r>
    <w:sdt>
      <w:sdtPr>
        <w:alias w:val="Subtitle"/>
        <w:tag w:val=""/>
        <w:id w:val="1852067448"/>
        <w:placeholder>
          <w:docPart w:val="F5F252667C0140B2843C95E337C9C3B6"/>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E1C61">
          <w:t>Tick the boxes of ones you are interested in</w:t>
        </w:r>
      </w:sdtContent>
    </w:sdt>
    <w:r w:rsidR="005854DB">
      <w:rPr>
        <w:noProof/>
      </w:rPr>
      <mc:AlternateContent>
        <mc:Choice Requires="wps">
          <w:drawing>
            <wp:anchor distT="45720" distB="45720" distL="114300" distR="114300" simplePos="0" relativeHeight="251696128" behindDoc="1" locked="0" layoutInCell="1" allowOverlap="1" wp14:anchorId="4C5483B6" wp14:editId="614DB5C1">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F0CDA1">
                          <a:alpha val="50000"/>
                        </a:srgbClr>
                      </a:solidFill>
                      <a:ln w="9525">
                        <a:noFill/>
                        <a:miter lim="800000"/>
                        <a:headEnd/>
                        <a:tailEnd/>
                      </a:ln>
                    </wps:spPr>
                    <wps:txbx>
                      <w:txbxContent>
                        <w:p w14:paraId="06CB3338"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5483B6" id="_x0000_t202" coordsize="21600,21600" o:spt="202" path="m,l,21600r21600,l21600,xe">
              <v:stroke joinstyle="miter"/>
              <v:path gradientshapeok="t" o:connecttype="rect"/>
            </v:shapetype>
            <v:shape id="Text Box 2" o:spid="_x0000_s1026" type="#_x0000_t202" alt="&quot;&quot;"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" fillcolor="#f0cda1" stroked="f">
              <v:fill opacity="32896f"/>
              <v:textbox inset="20mm,8mm">
                <w:txbxContent>
                  <w:p w14:paraId="06CB3338"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82D9" w14:textId="77777777" w:rsidR="005854DB" w:rsidRDefault="005854DB" w:rsidP="00A67285">
    <w:pPr>
      <w:pStyle w:val="Header"/>
      <w:spacing w:after="0"/>
    </w:pPr>
    <w:r>
      <w:rPr>
        <w:noProof/>
      </w:rPr>
      <w:drawing>
        <wp:anchor distT="0" distB="0" distL="114300" distR="114300" simplePos="0" relativeHeight="251698176" behindDoc="1" locked="0" layoutInCell="1" allowOverlap="1" wp14:anchorId="7D42A8BE" wp14:editId="015075FE">
          <wp:simplePos x="0" y="0"/>
          <wp:positionH relativeFrom="column">
            <wp:posOffset>-797560</wp:posOffset>
          </wp:positionH>
          <wp:positionV relativeFrom="paragraph">
            <wp:posOffset>-410210</wp:posOffset>
          </wp:positionV>
          <wp:extent cx="7996799" cy="2282808"/>
          <wp:effectExtent l="0" t="0" r="4445" b="3810"/>
          <wp:wrapNone/>
          <wp:docPr id="5" name="Picture 5" descr="People's hands an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61"/>
    <w:rsid w:val="0000092E"/>
    <w:rsid w:val="00011E29"/>
    <w:rsid w:val="00012A83"/>
    <w:rsid w:val="00017C3C"/>
    <w:rsid w:val="00021F2E"/>
    <w:rsid w:val="00026EAE"/>
    <w:rsid w:val="0003123C"/>
    <w:rsid w:val="00032A10"/>
    <w:rsid w:val="00037D82"/>
    <w:rsid w:val="00043FFE"/>
    <w:rsid w:val="00044074"/>
    <w:rsid w:val="0004430C"/>
    <w:rsid w:val="00066DE2"/>
    <w:rsid w:val="00077931"/>
    <w:rsid w:val="00084E91"/>
    <w:rsid w:val="000900B6"/>
    <w:rsid w:val="00095165"/>
    <w:rsid w:val="000A649E"/>
    <w:rsid w:val="000A7626"/>
    <w:rsid w:val="000B5DA2"/>
    <w:rsid w:val="000C0CD3"/>
    <w:rsid w:val="000C1C28"/>
    <w:rsid w:val="000C5872"/>
    <w:rsid w:val="000E0979"/>
    <w:rsid w:val="000E1544"/>
    <w:rsid w:val="000E1C61"/>
    <w:rsid w:val="00105AAE"/>
    <w:rsid w:val="001155CE"/>
    <w:rsid w:val="001225D9"/>
    <w:rsid w:val="00124370"/>
    <w:rsid w:val="00126B98"/>
    <w:rsid w:val="0014521A"/>
    <w:rsid w:val="00160392"/>
    <w:rsid w:val="00176374"/>
    <w:rsid w:val="001A5429"/>
    <w:rsid w:val="001D1C22"/>
    <w:rsid w:val="001E11F1"/>
    <w:rsid w:val="001E1E58"/>
    <w:rsid w:val="00206719"/>
    <w:rsid w:val="00240312"/>
    <w:rsid w:val="00247B17"/>
    <w:rsid w:val="002529F0"/>
    <w:rsid w:val="00252E4A"/>
    <w:rsid w:val="002642A8"/>
    <w:rsid w:val="002955AB"/>
    <w:rsid w:val="002A137B"/>
    <w:rsid w:val="002A7886"/>
    <w:rsid w:val="002B7348"/>
    <w:rsid w:val="002D5A29"/>
    <w:rsid w:val="0031130D"/>
    <w:rsid w:val="00314A6F"/>
    <w:rsid w:val="00334394"/>
    <w:rsid w:val="00347AF5"/>
    <w:rsid w:val="00360F98"/>
    <w:rsid w:val="00362478"/>
    <w:rsid w:val="00374421"/>
    <w:rsid w:val="003A1203"/>
    <w:rsid w:val="003B5758"/>
    <w:rsid w:val="003D20B1"/>
    <w:rsid w:val="003D59A7"/>
    <w:rsid w:val="003E78A7"/>
    <w:rsid w:val="003F0714"/>
    <w:rsid w:val="003F13B0"/>
    <w:rsid w:val="003F5F4A"/>
    <w:rsid w:val="00403423"/>
    <w:rsid w:val="004262DD"/>
    <w:rsid w:val="0042646F"/>
    <w:rsid w:val="00431194"/>
    <w:rsid w:val="00435096"/>
    <w:rsid w:val="004411FB"/>
    <w:rsid w:val="00443212"/>
    <w:rsid w:val="00493EC0"/>
    <w:rsid w:val="004941D7"/>
    <w:rsid w:val="00495909"/>
    <w:rsid w:val="004B0843"/>
    <w:rsid w:val="004B5251"/>
    <w:rsid w:val="004C0453"/>
    <w:rsid w:val="004C7B3E"/>
    <w:rsid w:val="005102B4"/>
    <w:rsid w:val="00513832"/>
    <w:rsid w:val="00526C37"/>
    <w:rsid w:val="00533047"/>
    <w:rsid w:val="00566304"/>
    <w:rsid w:val="00577B45"/>
    <w:rsid w:val="005816BD"/>
    <w:rsid w:val="005854DB"/>
    <w:rsid w:val="005919AF"/>
    <w:rsid w:val="005A20E2"/>
    <w:rsid w:val="005B6A1A"/>
    <w:rsid w:val="005D2146"/>
    <w:rsid w:val="005F6388"/>
    <w:rsid w:val="00613DB5"/>
    <w:rsid w:val="006250C0"/>
    <w:rsid w:val="006329E1"/>
    <w:rsid w:val="00633E73"/>
    <w:rsid w:val="00655308"/>
    <w:rsid w:val="00657ED2"/>
    <w:rsid w:val="00664450"/>
    <w:rsid w:val="00685B4E"/>
    <w:rsid w:val="006936EB"/>
    <w:rsid w:val="006B2383"/>
    <w:rsid w:val="006D0144"/>
    <w:rsid w:val="006E3FC8"/>
    <w:rsid w:val="006F38DB"/>
    <w:rsid w:val="007157EF"/>
    <w:rsid w:val="0073670F"/>
    <w:rsid w:val="00740FCE"/>
    <w:rsid w:val="00743FEA"/>
    <w:rsid w:val="00753E67"/>
    <w:rsid w:val="00784AB5"/>
    <w:rsid w:val="007B17C4"/>
    <w:rsid w:val="007B1F5A"/>
    <w:rsid w:val="007B3AB6"/>
    <w:rsid w:val="007B5AFF"/>
    <w:rsid w:val="007C136F"/>
    <w:rsid w:val="007C5AF4"/>
    <w:rsid w:val="007D40E3"/>
    <w:rsid w:val="007D5767"/>
    <w:rsid w:val="007F793B"/>
    <w:rsid w:val="00813EC8"/>
    <w:rsid w:val="00817F8C"/>
    <w:rsid w:val="00823EEE"/>
    <w:rsid w:val="0083428B"/>
    <w:rsid w:val="008669C0"/>
    <w:rsid w:val="00876F99"/>
    <w:rsid w:val="008820B3"/>
    <w:rsid w:val="00886169"/>
    <w:rsid w:val="0089410F"/>
    <w:rsid w:val="008965F6"/>
    <w:rsid w:val="008A2B5E"/>
    <w:rsid w:val="008D3386"/>
    <w:rsid w:val="008D7DF4"/>
    <w:rsid w:val="008F704C"/>
    <w:rsid w:val="0090206C"/>
    <w:rsid w:val="00902998"/>
    <w:rsid w:val="009041AF"/>
    <w:rsid w:val="0091293A"/>
    <w:rsid w:val="00912C1B"/>
    <w:rsid w:val="0092125E"/>
    <w:rsid w:val="00924319"/>
    <w:rsid w:val="009355C2"/>
    <w:rsid w:val="00952A7A"/>
    <w:rsid w:val="00974BF8"/>
    <w:rsid w:val="009A3B33"/>
    <w:rsid w:val="009A45A0"/>
    <w:rsid w:val="009B1A0A"/>
    <w:rsid w:val="009B35B5"/>
    <w:rsid w:val="009B4773"/>
    <w:rsid w:val="009C7D46"/>
    <w:rsid w:val="009D2556"/>
    <w:rsid w:val="009D4489"/>
    <w:rsid w:val="00A630FD"/>
    <w:rsid w:val="00A67285"/>
    <w:rsid w:val="00A74908"/>
    <w:rsid w:val="00A91213"/>
    <w:rsid w:val="00A960DC"/>
    <w:rsid w:val="00AA29B1"/>
    <w:rsid w:val="00AA387F"/>
    <w:rsid w:val="00AA66D7"/>
    <w:rsid w:val="00AB11B3"/>
    <w:rsid w:val="00AC3653"/>
    <w:rsid w:val="00AE0241"/>
    <w:rsid w:val="00AE5008"/>
    <w:rsid w:val="00B26302"/>
    <w:rsid w:val="00B37B3B"/>
    <w:rsid w:val="00B44C47"/>
    <w:rsid w:val="00B57756"/>
    <w:rsid w:val="00B57F4F"/>
    <w:rsid w:val="00B7636D"/>
    <w:rsid w:val="00B80CF1"/>
    <w:rsid w:val="00BA2A38"/>
    <w:rsid w:val="00BA31C4"/>
    <w:rsid w:val="00BB02E6"/>
    <w:rsid w:val="00BD0C60"/>
    <w:rsid w:val="00C10211"/>
    <w:rsid w:val="00C17BCF"/>
    <w:rsid w:val="00C3246A"/>
    <w:rsid w:val="00C41C9A"/>
    <w:rsid w:val="00C558A1"/>
    <w:rsid w:val="00C65564"/>
    <w:rsid w:val="00C8444B"/>
    <w:rsid w:val="00CA193B"/>
    <w:rsid w:val="00CA61D8"/>
    <w:rsid w:val="00CD1D98"/>
    <w:rsid w:val="00CF1267"/>
    <w:rsid w:val="00D13200"/>
    <w:rsid w:val="00D26769"/>
    <w:rsid w:val="00D27AF8"/>
    <w:rsid w:val="00D420E2"/>
    <w:rsid w:val="00D53781"/>
    <w:rsid w:val="00D6543F"/>
    <w:rsid w:val="00D74E0C"/>
    <w:rsid w:val="00D94688"/>
    <w:rsid w:val="00DB5A2E"/>
    <w:rsid w:val="00DC0528"/>
    <w:rsid w:val="00DC1104"/>
    <w:rsid w:val="00DC68FE"/>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ED18DE"/>
    <w:rsid w:val="00EF3C39"/>
    <w:rsid w:val="00F217D3"/>
    <w:rsid w:val="00F33F5E"/>
    <w:rsid w:val="00F60840"/>
    <w:rsid w:val="00F75B86"/>
    <w:rsid w:val="00F77933"/>
    <w:rsid w:val="00F8411A"/>
    <w:rsid w:val="00FC1405"/>
    <w:rsid w:val="00FE405C"/>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C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F0CDA1" w:themeColor="accent1"/>
      </w:pBdr>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qFormat/>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6"/>
      </w:numPr>
      <w:spacing w:before="0" w:after="200" w:line="276" w:lineRule="auto"/>
      <w:ind w:left="340" w:hanging="340"/>
    </w:pPr>
  </w:style>
  <w:style w:type="paragraph" w:styleId="ListNumber">
    <w:name w:val="List Number"/>
    <w:basedOn w:val="Normal"/>
    <w:uiPriority w:val="99"/>
    <w:rsid w:val="00685B4E"/>
    <w:pPr>
      <w:numPr>
        <w:numId w:val="32"/>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Graphheading1">
    <w:name w:val="Graph heading 1"/>
    <w:basedOn w:val="Normal"/>
    <w:semiHidden/>
    <w:qFormat/>
    <w:rsid w:val="008965F6"/>
    <w:pPr>
      <w:spacing w:after="60" w:line="240" w:lineRule="auto"/>
    </w:pPr>
    <w:rPr>
      <w:b/>
      <w:color w:val="054854" w:themeColor="accent3"/>
    </w:rPr>
  </w:style>
  <w:style w:type="paragraph" w:customStyle="1" w:styleId="Graphheading2">
    <w:name w:val="Graph heading 2"/>
    <w:basedOn w:val="Normal"/>
    <w:semiHidden/>
    <w:qFormat/>
    <w:rsid w:val="00664450"/>
    <w:pPr>
      <w:spacing w:after="60" w:line="240" w:lineRule="auto"/>
    </w:pPr>
    <w:rPr>
      <w:b/>
      <w:color w:val="F99927" w:themeColor="accent5"/>
    </w:rPr>
  </w:style>
  <w:style w:type="paragraph" w:customStyle="1" w:styleId="Graphheading3">
    <w:name w:val="Graph heading 3"/>
    <w:basedOn w:val="Normal"/>
    <w:semiHidden/>
    <w:qFormat/>
    <w:rsid w:val="00664450"/>
    <w:pPr>
      <w:spacing w:after="60" w:line="240" w:lineRule="auto"/>
    </w:pPr>
    <w:rPr>
      <w:b/>
      <w:color w:val="EC7216" w:themeColor="accent6"/>
    </w:rPr>
  </w:style>
  <w:style w:type="paragraph" w:customStyle="1" w:styleId="Graphheading4">
    <w:name w:val="Graph heading 4"/>
    <w:basedOn w:val="Normal"/>
    <w:semiHidden/>
    <w:qFormat/>
    <w:rsid w:val="008965F6"/>
    <w:pPr>
      <w:spacing w:after="60" w:line="240" w:lineRule="auto"/>
    </w:pPr>
    <w:rPr>
      <w:b/>
      <w:color w:val="107082" w:themeColor="accent2"/>
    </w:rPr>
  </w:style>
  <w:style w:type="paragraph" w:customStyle="1" w:styleId="Graphbullet">
    <w:name w:val="Graph bullet"/>
    <w:basedOn w:val="Normal"/>
    <w:semiHidden/>
    <w:qFormat/>
    <w:rsid w:val="008965F6"/>
    <w:pPr>
      <w:numPr>
        <w:numId w:val="28"/>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30"/>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29"/>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31"/>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rsid w:val="00685B4E"/>
    <w:pPr>
      <w:numPr>
        <w:ilvl w:val="1"/>
        <w:numId w:val="32"/>
      </w:numPr>
      <w:spacing w:before="0" w:line="271" w:lineRule="auto"/>
    </w:pPr>
  </w:style>
  <w:style w:type="paragraph" w:customStyle="1" w:styleId="Checkbox">
    <w:name w:val="Checkbox"/>
    <w:basedOn w:val="Normal"/>
    <w:qFormat/>
    <w:rsid w:val="00A6728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ha\AppData\Roaming\Microsoft\Templates\Home%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08FC70BB249EA8FBE920E2D3AD990"/>
        <w:category>
          <w:name w:val="General"/>
          <w:gallery w:val="placeholder"/>
        </w:category>
        <w:types>
          <w:type w:val="bbPlcHdr"/>
        </w:types>
        <w:behaviors>
          <w:behavior w:val="content"/>
        </w:behaviors>
        <w:guid w:val="{D31A798F-9FCD-4441-BF92-4CB7EC944696}"/>
      </w:docPartPr>
      <w:docPartBody>
        <w:p w:rsidR="00863199" w:rsidRDefault="000D0463">
          <w:pPr>
            <w:pStyle w:val="68708FC70BB249EA8FBE920E2D3AD990"/>
          </w:pPr>
          <w:r w:rsidRPr="005854DB">
            <w:t>HOME-BASED AGENCY</w:t>
          </w:r>
        </w:p>
      </w:docPartBody>
    </w:docPart>
    <w:docPart>
      <w:docPartPr>
        <w:name w:val="EAD21B39C9294A8BB1E071D64A6FBA12"/>
        <w:category>
          <w:name w:val="General"/>
          <w:gallery w:val="placeholder"/>
        </w:category>
        <w:types>
          <w:type w:val="bbPlcHdr"/>
        </w:types>
        <w:behaviors>
          <w:behavior w:val="content"/>
        </w:behaviors>
        <w:guid w:val="{BEFBE7DA-B68D-4B7F-8EEB-0C5C2FF13268}"/>
      </w:docPartPr>
      <w:docPartBody>
        <w:p w:rsidR="00863199" w:rsidRDefault="000D0463">
          <w:pPr>
            <w:pStyle w:val="EAD21B39C9294A8BB1E071D64A6FBA12"/>
          </w:pPr>
          <w:r w:rsidRPr="005854DB">
            <w:t>Startup Checklist</w:t>
          </w:r>
        </w:p>
      </w:docPartBody>
    </w:docPart>
    <w:docPart>
      <w:docPartPr>
        <w:name w:val="22E88531C4F94665BC884100D169CB22"/>
        <w:category>
          <w:name w:val="General"/>
          <w:gallery w:val="placeholder"/>
        </w:category>
        <w:types>
          <w:type w:val="bbPlcHdr"/>
        </w:types>
        <w:behaviors>
          <w:behavior w:val="content"/>
        </w:behaviors>
        <w:guid w:val="{C792AEAA-9FF3-4437-B556-9D92F1AF4115}"/>
      </w:docPartPr>
      <w:docPartBody>
        <w:p w:rsidR="00863199" w:rsidRDefault="000D0463">
          <w:pPr>
            <w:pStyle w:val="22E88531C4F94665BC884100D169CB22"/>
          </w:pPr>
          <w:r w:rsidRPr="00685B4E">
            <w:t>Conduct a personal evaluation to determine why you want to start a business.</w:t>
          </w:r>
        </w:p>
      </w:docPartBody>
    </w:docPart>
    <w:docPart>
      <w:docPartPr>
        <w:name w:val="F5F252667C0140B2843C95E337C9C3B6"/>
        <w:category>
          <w:name w:val="General"/>
          <w:gallery w:val="placeholder"/>
        </w:category>
        <w:types>
          <w:type w:val="bbPlcHdr"/>
        </w:types>
        <w:behaviors>
          <w:behavior w:val="content"/>
        </w:behaviors>
        <w:guid w:val="{4FE6B0AE-1C63-4FAB-9D38-EB9D2DE02F30}"/>
      </w:docPartPr>
      <w:docPartBody>
        <w:p w:rsidR="00863199" w:rsidRDefault="000D0463">
          <w:pPr>
            <w:pStyle w:val="F5F252667C0140B2843C95E337C9C3B6"/>
          </w:pPr>
          <w:r w:rsidRPr="00685B4E">
            <w:t>Create a business plan:</w:t>
          </w:r>
        </w:p>
      </w:docPartBody>
    </w:docPart>
    <w:docPart>
      <w:docPartPr>
        <w:name w:val="751F3DBD180F4702A89035B6B99EA5C3"/>
        <w:category>
          <w:name w:val="General"/>
          <w:gallery w:val="placeholder"/>
        </w:category>
        <w:types>
          <w:type w:val="bbPlcHdr"/>
        </w:types>
        <w:behaviors>
          <w:behavior w:val="content"/>
        </w:behaviors>
        <w:guid w:val="{AB68A6EF-5D37-4ED9-BECB-0A726DB1DA61}"/>
      </w:docPartPr>
      <w:docPartBody>
        <w:p w:rsidR="00863199" w:rsidRDefault="000D0463">
          <w:pPr>
            <w:pStyle w:val="751F3DBD180F4702A89035B6B99EA5C3"/>
          </w:pPr>
          <w:r w:rsidRPr="00685B4E">
            <w:t>What do we 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EA"/>
    <w:rsid w:val="000D0463"/>
    <w:rsid w:val="001630AC"/>
    <w:rsid w:val="00244DF2"/>
    <w:rsid w:val="00377F52"/>
    <w:rsid w:val="007D41EA"/>
    <w:rsid w:val="00863199"/>
    <w:rsid w:val="00AE15DF"/>
    <w:rsid w:val="00CC3086"/>
    <w:rsid w:val="00D4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08FC70BB249EA8FBE920E2D3AD990">
    <w:name w:val="68708FC70BB249EA8FBE920E2D3AD990"/>
  </w:style>
  <w:style w:type="paragraph" w:customStyle="1" w:styleId="EAD21B39C9294A8BB1E071D64A6FBA12">
    <w:name w:val="EAD21B39C9294A8BB1E071D64A6FBA12"/>
  </w:style>
  <w:style w:type="paragraph" w:customStyle="1" w:styleId="22E88531C4F94665BC884100D169CB22">
    <w:name w:val="22E88531C4F94665BC884100D169CB22"/>
  </w:style>
  <w:style w:type="paragraph" w:customStyle="1" w:styleId="F5F252667C0140B2843C95E337C9C3B6">
    <w:name w:val="F5F252667C0140B2843C95E337C9C3B6"/>
  </w:style>
  <w:style w:type="paragraph" w:customStyle="1" w:styleId="751F3DBD180F4702A89035B6B99EA5C3">
    <w:name w:val="751F3DBD180F4702A89035B6B99EA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2.xml><?xml version="1.0" encoding="utf-8"?>
<ds:datastoreItem xmlns:ds="http://schemas.openxmlformats.org/officeDocument/2006/customXml" ds:itemID="{5F6DF1BE-4256-448F-A640-C9F03A0B7CCD}">
  <ds:schemaRefs>
    <ds:schemaRef ds:uri="http://schemas.openxmlformats.org/officeDocument/2006/bibliography"/>
  </ds:schemaRefs>
</ds:datastoreItem>
</file>

<file path=customXml/itemProps3.xml><?xml version="1.0" encoding="utf-8"?>
<ds:datastoreItem xmlns:ds="http://schemas.openxmlformats.org/officeDocument/2006/customXml" ds:itemID="{D7E37A00-9097-4418-AAC3-EE764BD1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D665E-9F2B-4523-84BE-A4382ED5311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Home business startup checklist</Template>
  <TotalTime>0</TotalTime>
  <Pages>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Canterbury Umbrella Courses</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Umbrella Courses</dc:title>
  <dc:subject/>
  <dc:creator/>
  <cp:keywords/>
  <dc:description/>
  <cp:lastModifiedBy/>
  <cp:revision>1</cp:revision>
  <dcterms:created xsi:type="dcterms:W3CDTF">2021-06-10T09:51:00Z</dcterms:created>
  <dcterms:modified xsi:type="dcterms:W3CDTF">2021-06-10T10:58:00Z</dcterms:modified>
  <cp:contentStatus>Tick the boxes of ones you are interested in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